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Modne marynarki damskie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&lt;strong&gt;Modne marynarki damskie&lt;/strong&gt; powinny znaleźć się w każdej kobiecej szafie. Sprawdź dlaczego!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Modne marynarki damskie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Marynarki do niedawna były ikoną męskiej garderoby. To zazwyczaj tylko panowie nosili je na specjalne okazje, ale również na co dzień. Kilka lat temu zmieniło się jednak i </w:t>
      </w:r>
      <w:r>
        <w:rPr>
          <w:rFonts w:ascii="calibri" w:hAnsi="calibri" w:eastAsia="calibri" w:cs="calibri"/>
          <w:sz w:val="24"/>
          <w:szCs w:val="24"/>
          <w:b/>
        </w:rPr>
        <w:t xml:space="preserve">modne marynarki damskie</w:t>
      </w:r>
      <w:r>
        <w:rPr>
          <w:rFonts w:ascii="calibri" w:hAnsi="calibri" w:eastAsia="calibri" w:cs="calibri"/>
          <w:sz w:val="24"/>
          <w:szCs w:val="24"/>
        </w:rPr>
        <w:t xml:space="preserve"> zaczęły zostać noszone także przez kobiety. Dzisiaj możemy przebierać w różnego rodzaju modelach, zaczynając na jednorzędowych, kończąc na tych wykonanych z mniej formalnych materiałów. Chcecie wiedzieć nieco więcej na ten temat? Zachęcamy do przeczytania naszego dzisiejszego artykułu!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340px; height:45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Modne marynarki damskie</w:t>
      </w:r>
      <w:r>
        <w:rPr>
          <w:rFonts w:ascii="calibri" w:hAnsi="calibri" w:eastAsia="calibri" w:cs="calibri"/>
          <w:sz w:val="24"/>
          <w:szCs w:val="24"/>
        </w:rPr>
        <w:t xml:space="preserve"> to przede wszystkim te, w których czujemy się komfortowo. W obecnym sezonie królują modele w różnego rodzaju wzory, głównie kraty. Nigdy z trendów nie wyjdą te, które są klasyczne - jedno lub dwurzędowe. Są one ikoną kobiecej elegancji, która jest wybierana zarówno na szykowne spotkania biznesowe, jak i codzienne wyjście na miasto. Mogą stanowić podstawę właściwie każdej stylizacji - ograniczeniem jest jedynie nasza wyobraźnia.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Kupisz je w Visciola Fashion!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Modne marynarki damskie</w:t>
        </w:r>
      </w:hyperlink>
      <w:r>
        <w:rPr>
          <w:rFonts w:ascii="calibri" w:hAnsi="calibri" w:eastAsia="calibri" w:cs="calibri"/>
          <w:sz w:val="24"/>
          <w:szCs w:val="24"/>
        </w:rPr>
        <w:t xml:space="preserve"> dostępne są w sklepie Visciola Fashion. Zapraszamy serdecznie do zapoznania się z naszą ofertą i wybrania odpowiedniego modelu dla siebie! Do zobaczenia!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visciolafashion.com/marynarki-i-zakiety,c2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2025-12-16T21:09:30+01:00</dcterms:created>
  <dcterms:modified xsi:type="dcterms:W3CDTF">2025-12-16T21:09:30+01:00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