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polo męskie markowe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panowie uwielbiają &lt;strong&gt;koszulki polo męskie markowe&lt;/strong&gt;? Przekonaj się czytając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polo męskie markowe - idealne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Koszulki polo męskie markowe</w:t>
      </w:r>
      <w:r>
        <w:rPr>
          <w:rFonts w:ascii="calibri" w:hAnsi="calibri" w:eastAsia="calibri" w:cs="calibri"/>
          <w:sz w:val="24"/>
          <w:szCs w:val="24"/>
        </w:rPr>
        <w:t xml:space="preserve"> to jedna z ulubionych części garderoby wśród panów. Dlaczego? Ponieważ łączą w sobie zarówno wygodę, jak i elegancję i styl. Bardzo często są zakładane zarówno do jeansów, jak i sportowych spodni i marynarek. W czym tkwi ich fenomen i jak zaczęła się ich historia? Dowiedz się tego, czytając nasz dzisiejszy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ich historia?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wie,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polo męskie markowe</w:t>
      </w:r>
      <w:r>
        <w:rPr>
          <w:rFonts w:ascii="calibri" w:hAnsi="calibri" w:eastAsia="calibri" w:cs="calibri"/>
          <w:sz w:val="24"/>
          <w:szCs w:val="24"/>
        </w:rPr>
        <w:t xml:space="preserve"> mają bardzo silne powiązanie z tenisem, a konkretniej jednym z zawodników o nazwisku Rene Lacoste, który był członkiem jednej z najbardziej znanych drużyn tenisowych z Francji. Na jednym z turniejów ku zdziwieniu wszystkich wokół założył on koszulkę z krótkim rękawem, kołnierzykiem i guziczkami, która była zakładana przez głowę. Był to wcześniej niespotykany krój, który już niedługo miał podbić serca mężczyzn na całym świecie. Została ona znakiem rozpoznawczym zawodnika, a jego sukcesy sprawiły, że stała się ona bardzo popularna - i tak właśnie zostało do dziś.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polo męskie markowe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produkowane przez przeróżne marki na całym świecie. Te najlepsze znajdziesz w ofercie sklepu Visciola Fashion - zapraszamy serdecznie!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koszulki-polo,c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2025-12-16T04:53:56+01:00</dcterms:created>
  <dcterms:modified xsi:type="dcterms:W3CDTF">2025-12-16T04:53:56+01:00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